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hd w:val="clear" w:color="auto" w:fill="ffffff"/>
        <w:rPr>
          <w:spacing w:val="-6"/>
        </w:rPr>
      </w:pPr>
      <w:r>
        <w:rPr>
          <w:spacing w:val="-6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85546" cy="458114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85546" cy="4581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8.23pt;height:36.07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spacing w:val="-6"/>
        </w:rPr>
      </w:r>
      <w:r>
        <w:rPr>
          <w:spacing w:val="-6"/>
        </w:rPr>
      </w:r>
    </w:p>
    <w:p>
      <w:pPr>
        <w:pStyle w:val="832"/>
        <w:shd w:val="clear" w:color="auto" w:fill="ffffff"/>
        <w:rPr>
          <w:spacing w:val="-6"/>
        </w:rPr>
      </w:pPr>
      <w:r>
        <w:rPr>
          <w:spacing w:val="-6"/>
        </w:rPr>
      </w:r>
      <w:r>
        <w:rPr>
          <w:spacing w:val="-6"/>
        </w:rPr>
      </w:r>
      <w:r>
        <w:rPr>
          <w:spacing w:val="-6"/>
        </w:rPr>
      </w:r>
    </w:p>
    <w:p>
      <w:pPr>
        <w:pStyle w:val="832"/>
        <w:jc w:val="center"/>
        <w:shd w:val="clear" w:color="auto" w:fill="ffffff"/>
        <w:rPr>
          <w:b/>
          <w:spacing w:val="-6"/>
          <w:sz w:val="36"/>
          <w:szCs w:val="36"/>
        </w:rPr>
      </w:pPr>
      <w:r>
        <w:rPr>
          <w:b/>
          <w:spacing w:val="-6"/>
          <w:sz w:val="36"/>
          <w:szCs w:val="36"/>
        </w:rPr>
        <w:t xml:space="preserve">А Д М И Н И С Т Р А Ц И Я </w:t>
      </w:r>
      <w:r>
        <w:rPr>
          <w:b/>
          <w:spacing w:val="-6"/>
          <w:sz w:val="36"/>
          <w:szCs w:val="36"/>
        </w:rPr>
      </w:r>
      <w:r>
        <w:rPr>
          <w:b/>
          <w:spacing w:val="-6"/>
          <w:sz w:val="36"/>
          <w:szCs w:val="36"/>
        </w:rPr>
      </w:r>
    </w:p>
    <w:p>
      <w:pPr>
        <w:pStyle w:val="832"/>
        <w:jc w:val="center"/>
        <w:shd w:val="clear" w:color="auto" w:fill="ffffff"/>
        <w:rPr>
          <w:b/>
          <w:spacing w:val="-6"/>
          <w:sz w:val="36"/>
          <w:szCs w:val="36"/>
        </w:rPr>
      </w:pPr>
      <w:r>
        <w:rPr>
          <w:b/>
          <w:spacing w:val="-6"/>
          <w:sz w:val="36"/>
          <w:szCs w:val="36"/>
        </w:rPr>
        <w:t xml:space="preserve">ГАЙСКОГО  ГОРОДСКОГО  ОКРУГА </w:t>
      </w:r>
      <w:r>
        <w:rPr>
          <w:b/>
          <w:spacing w:val="-6"/>
          <w:sz w:val="36"/>
          <w:szCs w:val="36"/>
        </w:rPr>
      </w:r>
      <w:r>
        <w:rPr>
          <w:b/>
          <w:spacing w:val="-6"/>
          <w:sz w:val="36"/>
          <w:szCs w:val="36"/>
        </w:rPr>
      </w:r>
    </w:p>
    <w:p>
      <w:pPr>
        <w:pStyle w:val="832"/>
        <w:jc w:val="center"/>
        <w:rPr>
          <w:b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Оренбургской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2"/>
        <w:jc w:val="center"/>
        <w:shd w:val="clear" w:color="auto" w:fill="ffffff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p>
      <w:pPr>
        <w:pStyle w:val="832"/>
        <w:jc w:val="center"/>
        <w:shd w:val="clear" w:color="auto" w:fill="ffffff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ПОСТАНОВЛЕНИЕ</w:t>
      </w:r>
      <w:r>
        <w:rPr>
          <w:b/>
          <w:bCs/>
          <w:sz w:val="36"/>
          <w:szCs w:val="36"/>
        </w:rPr>
      </w:r>
      <w:r>
        <w:rPr>
          <w:b/>
          <w:bCs/>
          <w:sz w:val="36"/>
          <w:szCs w:val="36"/>
        </w:rPr>
      </w:r>
    </w:p>
    <w:p>
      <w:pPr>
        <w:pStyle w:val="832"/>
        <w:jc w:val="center"/>
        <w:shd w:val="clear" w:color="auto" w:fill="ffffff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Style w:val="832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           [МЕСТО ДЛЯ ШТАМПА]</w:t>
      </w:r>
      <w:r>
        <w:rPr>
          <w:rFonts w:ascii="Tahoma" w:hAnsi="Tahoma" w:cs="Tahoma"/>
          <w:color w:val="000000"/>
          <w:sz w:val="16"/>
          <w:szCs w:val="16"/>
        </w:rPr>
      </w:r>
      <w:r>
        <w:rPr>
          <w:rFonts w:ascii="Tahoma" w:hAnsi="Tahoma" w:cs="Tahoma"/>
          <w:color w:val="000000"/>
          <w:sz w:val="16"/>
          <w:szCs w:val="16"/>
        </w:rPr>
      </w:r>
    </w:p>
    <w:p>
      <w:pPr>
        <w:pStyle w:val="832"/>
        <w:jc w:val="center"/>
        <w:shd w:val="clear" w:color="auto" w:fill="ffffff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08.02.2024                                        </w:t>
      </w:r>
      <w:r>
        <w:rPr>
          <w:b/>
          <w:spacing w:val="-6"/>
          <w:sz w:val="28"/>
          <w:szCs w:val="28"/>
        </w:rPr>
        <w:t xml:space="preserve">г.Гай</w:t>
      </w:r>
      <w:r>
        <w:rPr>
          <w:spacing w:val="-6"/>
          <w:sz w:val="28"/>
          <w:szCs w:val="28"/>
        </w:rPr>
        <w:t xml:space="preserve">                                          №243-пА</w:t>
      </w:r>
      <w:r>
        <w:rPr>
          <w:spacing w:val="-6"/>
          <w:sz w:val="28"/>
          <w:szCs w:val="28"/>
        </w:rPr>
      </w:r>
    </w:p>
    <w:p>
      <w:pPr>
        <w:pStyle w:val="832"/>
      </w:pPr>
      <w:r/>
      <w:r/>
    </w:p>
    <w:p>
      <w:pPr>
        <w:pStyle w:val="836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объявлении конкурса </w:t>
      </w:r>
      <w:r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включение в кадровый резерв для замещения </w:t>
      </w:r>
      <w:r>
        <w:rPr>
          <w:b/>
          <w:sz w:val="28"/>
          <w:szCs w:val="28"/>
        </w:rPr>
        <w:t xml:space="preserve">вакантн</w:t>
      </w:r>
      <w:r>
        <w:rPr>
          <w:b/>
          <w:sz w:val="28"/>
          <w:szCs w:val="28"/>
        </w:rPr>
        <w:t xml:space="preserve">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должност</w:t>
      </w:r>
      <w:r>
        <w:rPr>
          <w:b/>
          <w:sz w:val="28"/>
          <w:szCs w:val="28"/>
        </w:rPr>
        <w:t xml:space="preserve">ей</w:t>
      </w:r>
      <w:r>
        <w:rPr>
          <w:b/>
          <w:sz w:val="28"/>
          <w:szCs w:val="28"/>
        </w:rPr>
        <w:t xml:space="preserve"> муниципальной службы</w:t>
      </w:r>
      <w:r>
        <w:rPr>
          <w:b/>
          <w:sz w:val="28"/>
          <w:szCs w:val="28"/>
        </w:rPr>
        <w:t xml:space="preserve"> в администрации </w:t>
      </w:r>
      <w:r>
        <w:rPr>
          <w:b/>
          <w:sz w:val="28"/>
          <w:szCs w:val="28"/>
        </w:rPr>
        <w:t xml:space="preserve">Гайского городского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2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постановления администрации </w:t>
      </w:r>
      <w:r>
        <w:rPr>
          <w:sz w:val="28"/>
          <w:szCs w:val="28"/>
        </w:rPr>
        <w:t xml:space="preserve">Гайского городского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08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.20</w:t>
      </w:r>
      <w:r>
        <w:rPr>
          <w:sz w:val="28"/>
          <w:szCs w:val="28"/>
        </w:rPr>
        <w:t xml:space="preserve">24</w:t>
      </w:r>
      <w:r>
        <w:rPr>
          <w:sz w:val="28"/>
          <w:szCs w:val="28"/>
        </w:rPr>
        <w:t xml:space="preserve"> № 242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пА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организации проведения конкурса </w:t>
      </w:r>
      <w:r>
        <w:rPr>
          <w:sz w:val="28"/>
          <w:szCs w:val="28"/>
        </w:rPr>
        <w:t xml:space="preserve">на включение в кадровый </w:t>
      </w:r>
      <w:r>
        <w:rPr>
          <w:sz w:val="28"/>
          <w:szCs w:val="28"/>
        </w:rPr>
        <w:t xml:space="preserve">резерв для </w:t>
      </w:r>
      <w:r>
        <w:rPr>
          <w:sz w:val="28"/>
          <w:szCs w:val="28"/>
        </w:rPr>
        <w:t xml:space="preserve">замещени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вакантн</w:t>
      </w:r>
      <w:r>
        <w:rPr>
          <w:sz w:val="28"/>
          <w:szCs w:val="28"/>
        </w:rPr>
        <w:t xml:space="preserve">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должностей </w:t>
      </w:r>
      <w:r>
        <w:rPr>
          <w:sz w:val="28"/>
          <w:szCs w:val="28"/>
        </w:rPr>
        <w:t xml:space="preserve">муниципальной службы</w:t>
      </w:r>
      <w:r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 xml:space="preserve">Гайского городского округа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 xml:space="preserve">пункт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Положения </w:t>
      </w:r>
      <w:r>
        <w:rPr>
          <w:sz w:val="28"/>
          <w:szCs w:val="28"/>
        </w:rPr>
        <w:t xml:space="preserve">о проведении</w:t>
      </w:r>
      <w:r>
        <w:rPr>
          <w:sz w:val="28"/>
          <w:szCs w:val="28"/>
        </w:rPr>
        <w:t xml:space="preserve"> конкурса  на замещение вакантной  должности муниципальной службы муниципального образования </w:t>
      </w:r>
      <w:r>
        <w:rPr>
          <w:sz w:val="28"/>
          <w:szCs w:val="28"/>
        </w:rPr>
        <w:t xml:space="preserve">Гайский городской округ Оренбургской области</w:t>
      </w:r>
      <w:r>
        <w:rPr>
          <w:sz w:val="28"/>
          <w:szCs w:val="28"/>
        </w:rPr>
        <w:t xml:space="preserve">, утвержденным решением Гайского городского Совета депутатов  от 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2015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474</w:t>
      </w:r>
      <w:r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п </w:t>
      </w:r>
      <w:r>
        <w:rPr>
          <w:sz w:val="28"/>
          <w:szCs w:val="28"/>
        </w:rPr>
        <w:t xml:space="preserve">о с т а н о в л я </w:t>
      </w:r>
      <w:r>
        <w:rPr>
          <w:sz w:val="28"/>
          <w:szCs w:val="28"/>
        </w:rPr>
        <w:t xml:space="preserve">е т</w:t>
      </w:r>
      <w:r>
        <w:rPr>
          <w:sz w:val="28"/>
          <w:szCs w:val="28"/>
        </w:rPr>
        <w:t xml:space="preserve"> 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Объявить конкурс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включение в кадровый резерв для </w:t>
      </w:r>
      <w:r>
        <w:rPr>
          <w:sz w:val="28"/>
          <w:szCs w:val="28"/>
        </w:rPr>
        <w:t xml:space="preserve">замещени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вакантн</w:t>
      </w:r>
      <w:r>
        <w:rPr>
          <w:sz w:val="28"/>
          <w:szCs w:val="28"/>
        </w:rPr>
        <w:t xml:space="preserve">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высших и главных </w:t>
      </w:r>
      <w:r>
        <w:rPr>
          <w:sz w:val="28"/>
          <w:szCs w:val="28"/>
        </w:rPr>
        <w:t xml:space="preserve">должност</w:t>
      </w:r>
      <w:r>
        <w:rPr>
          <w:sz w:val="28"/>
          <w:szCs w:val="28"/>
        </w:rPr>
        <w:t xml:space="preserve">ей</w:t>
      </w:r>
      <w:r>
        <w:rPr>
          <w:sz w:val="28"/>
          <w:szCs w:val="28"/>
        </w:rPr>
        <w:t xml:space="preserve"> муниципальной службы</w:t>
      </w:r>
      <w:r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 xml:space="preserve">Гайского городского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текст </w:t>
      </w:r>
      <w:r>
        <w:rPr>
          <w:sz w:val="28"/>
          <w:szCs w:val="28"/>
        </w:rPr>
        <w:t xml:space="preserve">объявления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Отделу</w:t>
      </w:r>
      <w:r>
        <w:rPr>
          <w:sz w:val="28"/>
          <w:szCs w:val="28"/>
        </w:rPr>
        <w:t xml:space="preserve"> по управлению делами и организационным вопросам администрации опубликовать  объявление по проведению конкурса в газете «Гайская новь»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разместить материалы на сайте администрации </w:t>
      </w:r>
      <w:r>
        <w:rPr>
          <w:sz w:val="28"/>
          <w:szCs w:val="28"/>
        </w:rPr>
        <w:t xml:space="preserve">Гайского городского округа</w:t>
      </w:r>
      <w:r>
        <w:rPr>
          <w:sz w:val="28"/>
          <w:szCs w:val="28"/>
        </w:rPr>
        <w:t xml:space="preserve"> в сети Интернет.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Поручить организацию исполнения настоящего постановления руководителю аппарата  </w:t>
      </w:r>
      <w:r>
        <w:rPr>
          <w:sz w:val="28"/>
          <w:szCs w:val="28"/>
        </w:rPr>
        <w:t xml:space="preserve">- начальнику отдела по управлению делами и организационным вопросам</w:t>
      </w:r>
      <w:r>
        <w:rPr>
          <w:sz w:val="28"/>
          <w:szCs w:val="28"/>
        </w:rPr>
        <w:t xml:space="preserve">.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 xml:space="preserve">ис</w:t>
      </w:r>
      <w:r>
        <w:rPr>
          <w:sz w:val="28"/>
          <w:szCs w:val="28"/>
        </w:rPr>
        <w:t xml:space="preserve">полнением настоящего постановления</w:t>
      </w:r>
      <w:r>
        <w:rPr>
          <w:sz w:val="28"/>
          <w:szCs w:val="28"/>
        </w:rPr>
        <w:t xml:space="preserve"> оставляю</w:t>
      </w:r>
      <w:r>
        <w:rPr>
          <w:sz w:val="28"/>
          <w:szCs w:val="28"/>
        </w:rPr>
        <w:t xml:space="preserve"> за собой.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6. </w:t>
      </w:r>
      <w:r>
        <w:rPr>
          <w:sz w:val="28"/>
          <w:szCs w:val="28"/>
        </w:rPr>
        <w:t xml:space="preserve">Постановление вступает в силу со дня его</w:t>
      </w:r>
      <w:r>
        <w:rPr>
          <w:sz w:val="28"/>
          <w:szCs w:val="28"/>
        </w:rPr>
        <w:t xml:space="preserve"> подписания.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  <w:t xml:space="preserve">Глав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Гайского городского округа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О.Ю. Папунин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both"/>
        <w:rPr>
          <w:rFonts w:ascii="Tahoma" w:hAnsi="Tahoma" w:cs="Tahoma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 xml:space="preserve">                </w:t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                                               [МЕСТО ДЛЯ ПОДПИСИ]</w:t>
      </w:r>
      <w:r>
        <w:rPr>
          <w:rFonts w:ascii="Tahoma" w:hAnsi="Tahoma" w:cs="Tahoma"/>
          <w:color w:val="000000"/>
          <w:sz w:val="16"/>
          <w:szCs w:val="16"/>
        </w:rPr>
      </w:r>
      <w:r>
        <w:rPr>
          <w:rFonts w:ascii="Tahoma" w:hAnsi="Tahoma" w:cs="Tahoma"/>
          <w:color w:val="000000"/>
          <w:sz w:val="16"/>
          <w:szCs w:val="16"/>
        </w:rPr>
      </w:r>
    </w:p>
    <w:sectPr>
      <w:footnotePr/>
      <w:endnotePr/>
      <w:type w:val="nextPage"/>
      <w:pgSz w:w="11906" w:h="16838" w:orient="portrait"/>
      <w:pgMar w:top="540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502040504020204"/>
  </w:font>
  <w:font w:name="Verdana">
    <w:panose1 w:val="020B060603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rPr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  <w:semiHidden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ConsPlusNormal"/>
    <w:next w:val="836"/>
    <w:link w:val="832"/>
    <w:rPr>
      <w:rFonts w:ascii="Arial" w:hAnsi="Arial" w:cs="Arial"/>
      <w:lang w:val="ru-RU" w:eastAsia="ru-RU" w:bidi="ar-SA"/>
    </w:rPr>
  </w:style>
  <w:style w:type="character" w:styleId="837">
    <w:name w:val="Гиперссылка"/>
    <w:basedOn w:val="833"/>
    <w:next w:val="837"/>
    <w:link w:val="832"/>
    <w:rPr>
      <w:color w:val="0000ff"/>
      <w:u w:val="single"/>
    </w:rPr>
  </w:style>
  <w:style w:type="paragraph" w:styleId="838">
    <w:name w:val="Знак Знак2 Знак"/>
    <w:basedOn w:val="832"/>
    <w:next w:val="838"/>
    <w:link w:val="832"/>
    <w:rPr>
      <w:rFonts w:ascii="Verdana" w:hAnsi="Verdana" w:cs="Verdana"/>
      <w:sz w:val="20"/>
      <w:szCs w:val="20"/>
      <w:lang w:val="en-US" w:eastAsia="en-US"/>
    </w:rPr>
  </w:style>
  <w:style w:type="paragraph" w:styleId="839">
    <w:name w:val="Знак"/>
    <w:basedOn w:val="832"/>
    <w:next w:val="839"/>
    <w:link w:val="8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0">
    <w:name w:val="Текст выноски"/>
    <w:basedOn w:val="832"/>
    <w:next w:val="840"/>
    <w:link w:val="832"/>
    <w:semiHidden/>
    <w:rPr>
      <w:rFonts w:ascii="Tahoma" w:hAnsi="Tahoma" w:cs="Tahoma"/>
      <w:sz w:val="16"/>
      <w:szCs w:val="16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Надежда</dc:creator>
  <cp:revision>5</cp:revision>
  <dcterms:created xsi:type="dcterms:W3CDTF">2023-02-01T04:23:00Z</dcterms:created>
  <dcterms:modified xsi:type="dcterms:W3CDTF">2024-02-09T06:03:51Z</dcterms:modified>
  <cp:version>730895</cp:version>
</cp:coreProperties>
</file>